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3AC71" w14:textId="77777777" w:rsidR="00C87BF5" w:rsidRDefault="002F7B55">
      <w:pP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Załącznik nr 4 do procedur grantowych</w:t>
      </w:r>
    </w:p>
    <w:p w14:paraId="1F0B512E" w14:textId="77777777" w:rsidR="00C87BF5" w:rsidRDefault="00C87BF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361B4B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POROZUMIENIE O WSPÓŁPRACY NR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</w:p>
    <w:p w14:paraId="06C1CDF6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DOTYCZĄCE PREINKUBACJI INNOWACJI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4F81BD"/>
          <w:highlight w:val="lightGray"/>
        </w:rPr>
        <w:t xml:space="preserve"> </w:t>
      </w:r>
      <w:r>
        <w:rPr>
          <w:rFonts w:ascii="Calibri" w:eastAsia="Calibri" w:hAnsi="Calibri" w:cs="Calibri"/>
          <w:i/>
          <w:color w:val="4F81BD"/>
          <w:highlight w:val="lightGray"/>
        </w:rPr>
        <w:t>(nazwa innowacji)</w:t>
      </w:r>
    </w:p>
    <w:p w14:paraId="5407154E" w14:textId="77777777" w:rsidR="00C87BF5" w:rsidRDefault="002F7B55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zawarte pomiędzy: </w:t>
      </w:r>
    </w:p>
    <w:p w14:paraId="2EC9415B" w14:textId="77777777" w:rsidR="00C87BF5" w:rsidRDefault="002F7B55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Fundacją Stocznia</w:t>
      </w:r>
      <w:r>
        <w:rPr>
          <w:rFonts w:ascii="Calibri" w:eastAsia="Calibri" w:hAnsi="Calibri" w:cs="Calibri"/>
          <w:sz w:val="22"/>
          <w:szCs w:val="22"/>
        </w:rPr>
        <w:t xml:space="preserve">, z siedzibą w Warszawie przy Placu Zamkowym 10, zarejestrowaną pod numerem KRS 0000324413, reprezentowaną przez: </w:t>
      </w:r>
      <w:r>
        <w:rPr>
          <w:rFonts w:ascii="Calibri" w:eastAsia="Calibri" w:hAnsi="Calibri" w:cs="Calibri"/>
          <w:sz w:val="22"/>
          <w:szCs w:val="22"/>
          <w:shd w:val="clear" w:color="auto" w:fill="CCCCCC"/>
        </w:rPr>
        <w:t>[...]</w:t>
      </w:r>
    </w:p>
    <w:p w14:paraId="79DD08BC" w14:textId="77777777" w:rsidR="00C87BF5" w:rsidRDefault="002F7B55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zwaną dalej „Inkubatorem pomysłów”</w:t>
      </w:r>
    </w:p>
    <w:p w14:paraId="2FA51BD8" w14:textId="77777777" w:rsidR="00C87BF5" w:rsidRDefault="002F7B55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</w:p>
    <w:p w14:paraId="6C29F792" w14:textId="77777777" w:rsidR="00C87BF5" w:rsidRDefault="002F7B55">
      <w:pPr>
        <w:spacing w:after="120" w:line="276" w:lineRule="auto"/>
        <w:rPr>
          <w:rFonts w:ascii="Calibri" w:eastAsia="Calibri" w:hAnsi="Calibri" w:cs="Calibri"/>
          <w:sz w:val="22"/>
          <w:szCs w:val="22"/>
          <w:shd w:val="clear" w:color="auto" w:fill="CCCCCC"/>
        </w:rPr>
      </w:pPr>
      <w:r>
        <w:rPr>
          <w:rFonts w:ascii="Calibri" w:eastAsia="Calibri" w:hAnsi="Calibri" w:cs="Calibri"/>
          <w:sz w:val="22"/>
          <w:szCs w:val="22"/>
          <w:shd w:val="clear" w:color="auto" w:fill="CCCCCC"/>
        </w:rPr>
        <w:t xml:space="preserve"> […] </w:t>
      </w:r>
      <w:r>
        <w:rPr>
          <w:rFonts w:ascii="Calibri" w:eastAsia="Calibri" w:hAnsi="Calibri" w:cs="Calibri"/>
          <w:i/>
          <w:color w:val="4F81BD"/>
          <w:shd w:val="clear" w:color="auto" w:fill="CCCCCC"/>
        </w:rPr>
        <w:t>(imię i nazwisko innowatora/ki/ów)</w:t>
      </w:r>
      <w:r>
        <w:rPr>
          <w:rFonts w:ascii="Calibri" w:eastAsia="Calibri" w:hAnsi="Calibri" w:cs="Calibri"/>
          <w:sz w:val="22"/>
          <w:szCs w:val="22"/>
          <w:shd w:val="clear" w:color="auto" w:fill="CCCCCC"/>
        </w:rPr>
        <w:t>, zamieszkałym/ą/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 xml:space="preserve"> w [...] </w:t>
      </w:r>
      <w:r>
        <w:rPr>
          <w:rFonts w:ascii="Calibri" w:eastAsia="Calibri" w:hAnsi="Calibri" w:cs="Calibri"/>
          <w:i/>
          <w:color w:val="4F81BD"/>
          <w:shd w:val="clear" w:color="auto" w:fill="CCCCCC"/>
        </w:rPr>
        <w:t>(miejscowość</w:t>
      </w:r>
      <w:r>
        <w:rPr>
          <w:rFonts w:ascii="Calibri" w:eastAsia="Calibri" w:hAnsi="Calibri" w:cs="Calibri"/>
          <w:color w:val="4F81BD"/>
          <w:shd w:val="clear" w:color="auto" w:fill="CCCCCC"/>
        </w:rPr>
        <w:t>)</w:t>
      </w:r>
      <w:r>
        <w:rPr>
          <w:rFonts w:ascii="Calibri" w:eastAsia="Calibri" w:hAnsi="Calibri" w:cs="Calibri"/>
          <w:sz w:val="22"/>
          <w:szCs w:val="22"/>
          <w:shd w:val="clear" w:color="auto" w:fill="CCCCCC"/>
        </w:rPr>
        <w:t xml:space="preserve">, przy ul. [...] </w:t>
      </w:r>
      <w:r>
        <w:rPr>
          <w:rFonts w:ascii="Calibri" w:eastAsia="Calibri" w:hAnsi="Calibri" w:cs="Calibri"/>
          <w:color w:val="4F81BD"/>
          <w:shd w:val="clear" w:color="auto" w:fill="CCCCCC"/>
        </w:rPr>
        <w:t>(</w:t>
      </w:r>
      <w:r>
        <w:rPr>
          <w:rFonts w:ascii="Calibri" w:eastAsia="Calibri" w:hAnsi="Calibri" w:cs="Calibri"/>
          <w:i/>
          <w:color w:val="4F81BD"/>
          <w:shd w:val="clear" w:color="auto" w:fill="CCCCCC"/>
        </w:rPr>
        <w:t>nazwa ulicy i numer domu/mieszkania</w:t>
      </w:r>
      <w:r>
        <w:rPr>
          <w:rFonts w:ascii="Calibri" w:eastAsia="Calibri" w:hAnsi="Calibri" w:cs="Calibri"/>
          <w:color w:val="4F81BD"/>
          <w:shd w:val="clear" w:color="auto" w:fill="CCCCCC"/>
        </w:rPr>
        <w:t>)</w:t>
      </w:r>
    </w:p>
    <w:p w14:paraId="210B8E88" w14:textId="77777777" w:rsidR="00C87BF5" w:rsidRDefault="002F7B55">
      <w:pPr>
        <w:spacing w:after="120" w:line="276" w:lineRule="auto"/>
        <w:rPr>
          <w:rFonts w:ascii="Calibri" w:eastAsia="Calibri" w:hAnsi="Calibri" w:cs="Calibri"/>
          <w:sz w:val="22"/>
          <w:szCs w:val="22"/>
          <w:shd w:val="clear" w:color="auto" w:fill="CCCCCC"/>
        </w:rPr>
      </w:pPr>
      <w:r>
        <w:rPr>
          <w:rFonts w:ascii="Calibri" w:eastAsia="Calibri" w:hAnsi="Calibri" w:cs="Calibri"/>
          <w:sz w:val="22"/>
          <w:szCs w:val="22"/>
          <w:shd w:val="clear" w:color="auto" w:fill="CCCCCC"/>
        </w:rPr>
        <w:t>zwanym/ą/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 xml:space="preserve"> dalej Innowatorem/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ami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kami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,</w:t>
      </w:r>
    </w:p>
    <w:p w14:paraId="5367BFDC" w14:textId="77777777" w:rsidR="00C87BF5" w:rsidRDefault="002F7B55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łącznie zwanymi dalej „Stronami”.</w:t>
      </w:r>
    </w:p>
    <w:p w14:paraId="4E384D90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1 </w:t>
      </w:r>
    </w:p>
    <w:p w14:paraId="610463B4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Definicje </w:t>
      </w:r>
    </w:p>
    <w:p w14:paraId="0071DACB" w14:textId="77777777" w:rsidR="00C87BF5" w:rsidRDefault="002F7B55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Użyte w Porozumieniu określenia oznaczają:</w:t>
      </w:r>
    </w:p>
    <w:p w14:paraId="2AE34E87" w14:textId="77777777" w:rsidR="00C87BF5" w:rsidRDefault="002F7B55">
      <w:pPr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Animator/ka innowacji</w:t>
      </w:r>
      <w:r>
        <w:rPr>
          <w:rFonts w:ascii="Calibri" w:eastAsia="Calibri" w:hAnsi="Calibri" w:cs="Calibri"/>
          <w:sz w:val="22"/>
          <w:szCs w:val="22"/>
        </w:rPr>
        <w:t xml:space="preserve"> – członek/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zespołu Inkubatora pomysłów odpowiedzialny/a </w:t>
      </w:r>
      <w:r>
        <w:rPr>
          <w:rFonts w:ascii="Calibri" w:eastAsia="Calibri" w:hAnsi="Calibri" w:cs="Calibri"/>
          <w:sz w:val="22"/>
          <w:szCs w:val="22"/>
        </w:rPr>
        <w:t>za bezpośrednie kontakty z Innowatorem/</w:t>
      </w:r>
      <w:proofErr w:type="spellStart"/>
      <w:r>
        <w:rPr>
          <w:rFonts w:ascii="Calibri" w:eastAsia="Calibri" w:hAnsi="Calibri" w:cs="Calibri"/>
          <w:sz w:val="22"/>
          <w:szCs w:val="22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działania monitoringowe; łączy funkcje administracyjne z merytorycznymi (towarzyszy, motywuje, inspiruje, doradza, dzieli się wiedzą), ale też odpowiada za kwestie formalne związane z dokumentami projektu </w:t>
      </w:r>
      <w:r>
        <w:rPr>
          <w:rFonts w:ascii="Calibri" w:eastAsia="Calibri" w:hAnsi="Calibri" w:cs="Calibri"/>
          <w:sz w:val="22"/>
          <w:szCs w:val="22"/>
        </w:rPr>
        <w:t>(pomaga je wypełniać, czuwa nad poprawnością oraz formą, w jakiej powinny być dostarczone do Inkubatora pomysłów).</w:t>
      </w:r>
    </w:p>
    <w:p w14:paraId="6D484E09" w14:textId="77777777" w:rsidR="00C87BF5" w:rsidRDefault="002F7B55">
      <w:pPr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Inkubacja innowacji (testowanie)</w:t>
      </w:r>
      <w:r>
        <w:rPr>
          <w:rFonts w:ascii="Calibri" w:eastAsia="Calibri" w:hAnsi="Calibri" w:cs="Calibri"/>
          <w:sz w:val="22"/>
          <w:szCs w:val="22"/>
        </w:rPr>
        <w:t xml:space="preserve"> – etap obejmujący bezpośrednie przygotowanie do przeprowadzenia testu innowacji (np. stworzenie prototypu), </w:t>
      </w:r>
      <w:r>
        <w:rPr>
          <w:rFonts w:ascii="Calibri" w:eastAsia="Calibri" w:hAnsi="Calibri" w:cs="Calibri"/>
          <w:sz w:val="22"/>
          <w:szCs w:val="22"/>
        </w:rPr>
        <w:t>sprawdzenie w praktyce jak ona działa oraz podsumowanie i ewentualnie usprawnienie innowacji. W ramach Inkubatora pomysłów innowatorzy otrzymują grant na realizację działań w ramach tego etapu.</w:t>
      </w:r>
    </w:p>
    <w:p w14:paraId="09E68F12" w14:textId="77777777" w:rsidR="00C87BF5" w:rsidRDefault="002F7B55">
      <w:pPr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Inkubator pomysłów (IP)</w:t>
      </w:r>
      <w:r>
        <w:rPr>
          <w:rFonts w:ascii="Calibri" w:eastAsia="Calibri" w:hAnsi="Calibri" w:cs="Calibri"/>
          <w:sz w:val="22"/>
          <w:szCs w:val="22"/>
        </w:rPr>
        <w:t xml:space="preserve"> – przedsięwzięcie Fundacji Stocznia, O</w:t>
      </w:r>
      <w:r>
        <w:rPr>
          <w:rFonts w:ascii="Calibri" w:eastAsia="Calibri" w:hAnsi="Calibri" w:cs="Calibri"/>
          <w:sz w:val="22"/>
          <w:szCs w:val="22"/>
        </w:rPr>
        <w:t>środka Ewaluacji i Klubu Inteligencji Katolickiej w Warszawie, którego istotą jest wsparcie w rozwoju nowatorskich w skali kraju, oddolnie wypracowywanych rozwiązań (innowacji społecznych) dotyczących usług, produktów, rozwiązań w obszarze włączenia społec</w:t>
      </w:r>
      <w:r>
        <w:rPr>
          <w:rFonts w:ascii="Calibri" w:eastAsia="Calibri" w:hAnsi="Calibri" w:cs="Calibri"/>
          <w:sz w:val="22"/>
          <w:szCs w:val="22"/>
        </w:rPr>
        <w:t xml:space="preserve">znego. Przedsięwzięcie realizowane jest w ramach projektu „Inkubator pomysłów 3 - wsparcie w rozwoju innowacji społecznych dotyczących włączenia społecznego” </w:t>
      </w:r>
    </w:p>
    <w:p w14:paraId="6D0B4EAC" w14:textId="77777777" w:rsidR="00C87BF5" w:rsidRDefault="002F7B55">
      <w:pPr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Innowacja (innowacja społeczna)</w:t>
      </w:r>
      <w:r>
        <w:rPr>
          <w:rFonts w:ascii="Calibri" w:eastAsia="Calibri" w:hAnsi="Calibri" w:cs="Calibri"/>
          <w:sz w:val="22"/>
          <w:szCs w:val="22"/>
        </w:rPr>
        <w:t xml:space="preserve"> – nowatorskie rozwiązanie (usługa, produkt, model działania), któ</w:t>
      </w:r>
      <w:r>
        <w:rPr>
          <w:rFonts w:ascii="Calibri" w:eastAsia="Calibri" w:hAnsi="Calibri" w:cs="Calibri"/>
          <w:sz w:val="22"/>
          <w:szCs w:val="22"/>
        </w:rPr>
        <w:t xml:space="preserve">re odpowiada na określoną potrzebę społeczną. Innowacją społeczną w naszym Inkubatorze pomysłów nazywamy zarówno dopracowane koncepcje takich rozwiązań, jak i te z nich, które są testowane oraz upowszechniane. </w:t>
      </w:r>
    </w:p>
    <w:p w14:paraId="65D611F8" w14:textId="77777777" w:rsidR="00C87BF5" w:rsidRDefault="002F7B55">
      <w:pPr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Innowator/ka/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osoba, grupa osób (w tym pr</w:t>
      </w:r>
      <w:r>
        <w:rPr>
          <w:rFonts w:ascii="Calibri" w:eastAsia="Calibri" w:hAnsi="Calibri" w:cs="Calibri"/>
          <w:sz w:val="22"/>
          <w:szCs w:val="22"/>
        </w:rPr>
        <w:t xml:space="preserve">zedstawicieli instytucji) lub podmiot, których wstępne pomysły na innowację społeczną zostały przyjęte do Inkubatora i </w:t>
      </w:r>
      <w:r>
        <w:rPr>
          <w:rFonts w:ascii="Calibri" w:eastAsia="Calibri" w:hAnsi="Calibri" w:cs="Calibri"/>
          <w:color w:val="1F1F1F"/>
          <w:sz w:val="21"/>
          <w:szCs w:val="21"/>
          <w:highlight w:val="white"/>
        </w:rPr>
        <w:t xml:space="preserve">przy jego wsparciu </w:t>
      </w:r>
      <w:r>
        <w:rPr>
          <w:rFonts w:ascii="Calibri" w:eastAsia="Calibri" w:hAnsi="Calibri" w:cs="Calibri"/>
          <w:color w:val="1F1F1F"/>
          <w:sz w:val="21"/>
          <w:szCs w:val="21"/>
          <w:highlight w:val="white"/>
        </w:rPr>
        <w:lastRenderedPageBreak/>
        <w:t>dopracowują je</w:t>
      </w:r>
      <w:r>
        <w:rPr>
          <w:rFonts w:ascii="Calibri" w:eastAsia="Calibri" w:hAnsi="Calibri" w:cs="Calibri"/>
          <w:sz w:val="22"/>
          <w:szCs w:val="22"/>
        </w:rPr>
        <w:t xml:space="preserve"> etapie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>. Część z tych osób jest następnie zapraszana do etapu inkubacji (testowania), w tym otrzymania grantu na przetestowanie swojej innowacj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07C501A" w14:textId="77777777" w:rsidR="00C87BF5" w:rsidRDefault="002F7B55">
      <w:pPr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Preinkubacja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innowacji</w:t>
      </w:r>
      <w:r>
        <w:rPr>
          <w:rFonts w:ascii="Calibri" w:eastAsia="Calibri" w:hAnsi="Calibri" w:cs="Calibri"/>
          <w:sz w:val="22"/>
          <w:szCs w:val="22"/>
        </w:rPr>
        <w:t xml:space="preserve"> - etap obejmujący nabór wstępnych pomysłów do Inkubatora oraz dopracowywan</w:t>
      </w:r>
      <w:r>
        <w:rPr>
          <w:rFonts w:ascii="Calibri" w:eastAsia="Calibri" w:hAnsi="Calibri" w:cs="Calibri"/>
          <w:sz w:val="22"/>
          <w:szCs w:val="22"/>
        </w:rPr>
        <w:t>ie pomysłu aż do decyzji o przyznaniu grantów, będzie trwał w przypadku każdego z cykli inkubacyjnych ok. 5-6 miesięcy.</w:t>
      </w:r>
    </w:p>
    <w:p w14:paraId="1C19DCB3" w14:textId="77777777" w:rsidR="00C87BF5" w:rsidRDefault="002F7B55">
      <w:pPr>
        <w:numPr>
          <w:ilvl w:val="0"/>
          <w:numId w:val="3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Procedury grantowe (zwany dalej „Procedurami”)</w:t>
      </w:r>
      <w:r>
        <w:rPr>
          <w:rFonts w:ascii="Calibri" w:eastAsia="Calibri" w:hAnsi="Calibri" w:cs="Calibri"/>
          <w:sz w:val="22"/>
          <w:szCs w:val="22"/>
        </w:rPr>
        <w:t xml:space="preserve"> – dokument opisujący zasady naboru oraz procedury związane z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inkubacją inn</w:t>
      </w:r>
      <w:r>
        <w:rPr>
          <w:rFonts w:ascii="Calibri" w:eastAsia="Calibri" w:hAnsi="Calibri" w:cs="Calibri"/>
          <w:sz w:val="22"/>
          <w:szCs w:val="22"/>
        </w:rPr>
        <w:t>owacji w ramach Inkubatora pomysłów. Wprowadzenie zmian w Procedurach nie wymaga aneksowania umowy, a jedynie poinformowania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>/ów o tych zmianach.</w:t>
      </w:r>
    </w:p>
    <w:p w14:paraId="27347E0B" w14:textId="77777777" w:rsidR="00C87BF5" w:rsidRDefault="002F7B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 Fundusze Europejskie dla Rozwoju Społecznego 2021-2027</w:t>
      </w:r>
      <w:r>
        <w:rPr>
          <w:rFonts w:ascii="Calibri" w:eastAsia="Calibri" w:hAnsi="Calibri" w:cs="Calibri"/>
          <w:sz w:val="22"/>
          <w:szCs w:val="22"/>
        </w:rPr>
        <w:t xml:space="preserve"> - program przyjęty 12 grudnia 2022 r. decyzją wykonawczą Komisji nr C(2022) 9106 , współfinansowany ze środków Europejskiego Funduszu Społecznego Plus.</w:t>
      </w:r>
    </w:p>
    <w:p w14:paraId="23D43C9F" w14:textId="77777777" w:rsidR="00C87BF5" w:rsidRDefault="002F7B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</w:t>
      </w:r>
      <w:r>
        <w:rPr>
          <w:rFonts w:ascii="Calibri" w:eastAsia="Calibri" w:hAnsi="Calibri" w:cs="Calibri"/>
          <w:sz w:val="22"/>
          <w:szCs w:val="22"/>
        </w:rPr>
        <w:t xml:space="preserve"> - projekt grantowy „Inkubator pomysłów 3 - wsparcie w rozwoju innowacji społecznych dotyczących</w:t>
      </w:r>
      <w:r>
        <w:rPr>
          <w:rFonts w:ascii="Calibri" w:eastAsia="Calibri" w:hAnsi="Calibri" w:cs="Calibri"/>
          <w:sz w:val="22"/>
          <w:szCs w:val="22"/>
        </w:rPr>
        <w:t xml:space="preserve"> włączenia społecznego”, realizowany przez Fundację Stocznia, Ośrodek Ewaluacji i Klub Inteligencji Katolickiej w Warszawie w ramach programu Fundusze Europejskie dla Rozwoju Społecznego 2021-2027 współfinansowanego ze środków Europejskiego Funduszu Społec</w:t>
      </w:r>
      <w:r>
        <w:rPr>
          <w:rFonts w:ascii="Calibri" w:eastAsia="Calibri" w:hAnsi="Calibri" w:cs="Calibri"/>
          <w:sz w:val="22"/>
          <w:szCs w:val="22"/>
        </w:rPr>
        <w:t>znego Plus (FERS.05.01-IZ.00-0011/23).</w:t>
      </w:r>
    </w:p>
    <w:p w14:paraId="20266453" w14:textId="77777777" w:rsidR="00C87BF5" w:rsidRDefault="002F7B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Specyfikacja innowacji</w:t>
      </w:r>
      <w:r>
        <w:rPr>
          <w:rFonts w:ascii="Calibri" w:eastAsia="Calibri" w:hAnsi="Calibri" w:cs="Calibri"/>
          <w:sz w:val="22"/>
          <w:szCs w:val="22"/>
        </w:rPr>
        <w:t xml:space="preserve"> – dokument przygotowywany przez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/ów na etapie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stanowiący opis działania innowacji, plan przeprowadzenia testu, bezpośrednich przygotowań do niego oraz podsumowania. Czę</w:t>
      </w:r>
      <w:r>
        <w:rPr>
          <w:rFonts w:ascii="Calibri" w:eastAsia="Calibri" w:hAnsi="Calibri" w:cs="Calibri"/>
          <w:sz w:val="22"/>
          <w:szCs w:val="22"/>
        </w:rPr>
        <w:t>ścią specyfikacji innowacji jest harmonogram rzeczowo-finansowy. Dokumenty te stanowią załącznik do umowy o powierzenie grantu.</w:t>
      </w:r>
    </w:p>
    <w:p w14:paraId="7BE37F58" w14:textId="77777777" w:rsidR="00C87BF5" w:rsidRDefault="002F7B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omysł na innowację</w:t>
      </w:r>
      <w:r>
        <w:rPr>
          <w:rFonts w:ascii="Calibri" w:eastAsia="Calibri" w:hAnsi="Calibri" w:cs="Calibri"/>
          <w:sz w:val="22"/>
          <w:szCs w:val="22"/>
        </w:rPr>
        <w:t xml:space="preserve"> – wstępna koncepcja dotycząca nowatorskiego rozwiązania (innowacji społecznej) zgłoszona przez pomysłodawcę/</w:t>
      </w:r>
      <w:r>
        <w:rPr>
          <w:rFonts w:ascii="Calibri" w:eastAsia="Calibri" w:hAnsi="Calibri" w:cs="Calibri"/>
          <w:sz w:val="22"/>
          <w:szCs w:val="22"/>
        </w:rPr>
        <w:t>czynię w ramach naboru do Inkubatora pomysłów.</w:t>
      </w:r>
    </w:p>
    <w:p w14:paraId="61993FD6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br/>
      </w:r>
      <w:r>
        <w:rPr>
          <w:rFonts w:ascii="Calibri" w:eastAsia="Calibri" w:hAnsi="Calibri" w:cs="Calibri"/>
          <w:b/>
          <w:sz w:val="22"/>
          <w:szCs w:val="22"/>
        </w:rPr>
        <w:t>§ 2. Postanowienia ogólne</w:t>
      </w:r>
    </w:p>
    <w:p w14:paraId="4F32F219" w14:textId="77777777" w:rsidR="00C87BF5" w:rsidRDefault="002F7B55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Porozumienie określa zasady wsparcia i współpracy pomiędzy Stronami dotyczące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 społecznej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4F81BD"/>
          <w:highlight w:val="lightGray"/>
        </w:rPr>
        <w:t xml:space="preserve"> </w:t>
      </w:r>
      <w:r>
        <w:rPr>
          <w:rFonts w:ascii="Calibri" w:eastAsia="Calibri" w:hAnsi="Calibri" w:cs="Calibri"/>
          <w:i/>
          <w:color w:val="4F81BD"/>
          <w:highlight w:val="lightGray"/>
        </w:rPr>
        <w:t>(nazwa innowacji)</w:t>
      </w:r>
      <w:r>
        <w:rPr>
          <w:rFonts w:ascii="Calibri" w:eastAsia="Calibri" w:hAnsi="Calibri" w:cs="Calibri"/>
          <w:sz w:val="22"/>
          <w:szCs w:val="22"/>
        </w:rPr>
        <w:t>, zwanej dalej innowacją społeczną.</w:t>
      </w:r>
      <w:r>
        <w:rPr>
          <w:rFonts w:ascii="Calibri" w:eastAsia="Calibri" w:hAnsi="Calibri" w:cs="Calibri"/>
          <w:i/>
          <w:color w:val="4F81BD"/>
          <w:highlight w:val="lightGray"/>
        </w:rPr>
        <w:t xml:space="preserve"> </w:t>
      </w:r>
    </w:p>
    <w:p w14:paraId="707E7E7F" w14:textId="77777777" w:rsidR="00C87BF5" w:rsidRDefault="002F7B55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Strony deklarują współpracę dotyczącą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 społecznej, której efektem będzie rozwinięcie i dopracowanie innowacji społecznej oraz opracowanie Specyfikacji Innowacji. </w:t>
      </w:r>
    </w:p>
    <w:p w14:paraId="3FC7D109" w14:textId="77777777" w:rsidR="00C87BF5" w:rsidRDefault="00C87BF5">
      <w:pPr>
        <w:spacing w:after="120" w:line="276" w:lineRule="auto"/>
        <w:ind w:left="502"/>
        <w:rPr>
          <w:rFonts w:ascii="Calibri" w:eastAsia="Calibri" w:hAnsi="Calibri" w:cs="Calibri"/>
          <w:sz w:val="22"/>
          <w:szCs w:val="22"/>
        </w:rPr>
      </w:pPr>
    </w:p>
    <w:p w14:paraId="6FAB2CB2" w14:textId="77777777" w:rsidR="00C87BF5" w:rsidRDefault="002F7B55">
      <w:pPr>
        <w:spacing w:after="120" w:line="276" w:lineRule="auto"/>
        <w:ind w:left="502"/>
        <w:jc w:val="center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3. Oświadczenie </w:t>
      </w:r>
      <w:r>
        <w:rPr>
          <w:rFonts w:ascii="Calibri" w:eastAsia="Calibri" w:hAnsi="Calibri" w:cs="Calibri"/>
          <w:b/>
          <w:sz w:val="22"/>
          <w:szCs w:val="22"/>
          <w:highlight w:val="lightGray"/>
        </w:rPr>
        <w:t>Innowatora/ki/ów/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lightGray"/>
        </w:rPr>
        <w:t>ek</w:t>
      </w:r>
      <w:proofErr w:type="spellEnd"/>
    </w:p>
    <w:p w14:paraId="14DE8E1F" w14:textId="77777777" w:rsidR="00C87BF5" w:rsidRDefault="002F7B55">
      <w:pPr>
        <w:numPr>
          <w:ilvl w:val="0"/>
          <w:numId w:val="8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Podpisując niniejsze porozumieni</w:t>
      </w:r>
      <w:r>
        <w:rPr>
          <w:rFonts w:ascii="Calibri" w:eastAsia="Calibri" w:hAnsi="Calibri" w:cs="Calibri"/>
          <w:sz w:val="22"/>
          <w:szCs w:val="22"/>
        </w:rPr>
        <w:t xml:space="preserve">e oświadczam, że </w:t>
      </w:r>
      <w:r>
        <w:rPr>
          <w:rFonts w:ascii="Calibri" w:eastAsia="Calibri" w:hAnsi="Calibri" w:cs="Calibri"/>
          <w:sz w:val="22"/>
          <w:szCs w:val="22"/>
          <w:highlight w:val="lightGray"/>
        </w:rPr>
        <w:t>zapoznałem/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/liśmy/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łyśmy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z Procedurami grantowymi i </w:t>
      </w:r>
      <w:r>
        <w:rPr>
          <w:rFonts w:ascii="Calibri" w:eastAsia="Calibri" w:hAnsi="Calibri" w:cs="Calibri"/>
          <w:sz w:val="22"/>
          <w:szCs w:val="22"/>
          <w:highlight w:val="lightGray"/>
        </w:rPr>
        <w:t>będę/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ziemy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przestrzegać zasad w nim określonych oraz </w:t>
      </w:r>
      <w:r>
        <w:rPr>
          <w:rFonts w:ascii="Calibri" w:eastAsia="Calibri" w:hAnsi="Calibri" w:cs="Calibri"/>
          <w:sz w:val="22"/>
          <w:szCs w:val="22"/>
          <w:highlight w:val="lightGray"/>
        </w:rPr>
        <w:t>zobowiązuję/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do: współpracy z zespołem Inkubatora pomysłów w celu rozwinięcia i dopracowania opracowania Specyfikacji Inno</w:t>
      </w:r>
      <w:r>
        <w:rPr>
          <w:rFonts w:ascii="Calibri" w:eastAsia="Calibri" w:hAnsi="Calibri" w:cs="Calibri"/>
          <w:sz w:val="22"/>
          <w:szCs w:val="22"/>
        </w:rPr>
        <w:t>wacji.</w:t>
      </w:r>
    </w:p>
    <w:p w14:paraId="38FEECA4" w14:textId="77777777" w:rsidR="00C87BF5" w:rsidRDefault="002F7B55">
      <w:pPr>
        <w:numPr>
          <w:ilvl w:val="0"/>
          <w:numId w:val="8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Podpisując niniejsze porozumienie </w:t>
      </w:r>
      <w:r>
        <w:rPr>
          <w:rFonts w:ascii="Calibri" w:eastAsia="Calibri" w:hAnsi="Calibri" w:cs="Calibri"/>
          <w:sz w:val="22"/>
          <w:szCs w:val="22"/>
          <w:highlight w:val="lightGray"/>
        </w:rPr>
        <w:t>oświadczam/y</w:t>
      </w:r>
      <w:r>
        <w:rPr>
          <w:rFonts w:ascii="Calibri" w:eastAsia="Calibri" w:hAnsi="Calibri" w:cs="Calibri"/>
          <w:sz w:val="22"/>
          <w:szCs w:val="22"/>
        </w:rPr>
        <w:t xml:space="preserve">, że nie </w:t>
      </w:r>
      <w:r>
        <w:rPr>
          <w:rFonts w:ascii="Calibri" w:eastAsia="Calibri" w:hAnsi="Calibri" w:cs="Calibri"/>
          <w:sz w:val="22"/>
          <w:szCs w:val="22"/>
          <w:highlight w:val="lightGray"/>
        </w:rPr>
        <w:t>korzystam/y</w:t>
      </w:r>
      <w:r>
        <w:rPr>
          <w:rFonts w:ascii="Calibri" w:eastAsia="Calibri" w:hAnsi="Calibri" w:cs="Calibri"/>
          <w:sz w:val="22"/>
          <w:szCs w:val="22"/>
        </w:rPr>
        <w:t xml:space="preserve"> ze wsparcia w rozwoju innowacji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4F81BD"/>
          <w:highlight w:val="lightGray"/>
        </w:rPr>
        <w:t xml:space="preserve"> </w:t>
      </w:r>
      <w:r>
        <w:rPr>
          <w:rFonts w:ascii="Calibri" w:eastAsia="Calibri" w:hAnsi="Calibri" w:cs="Calibri"/>
          <w:i/>
          <w:color w:val="4F81BD"/>
          <w:highlight w:val="lightGray"/>
        </w:rPr>
        <w:t>(nazwa innowacji)</w:t>
      </w:r>
      <w:r>
        <w:rPr>
          <w:rFonts w:ascii="Calibri" w:eastAsia="Calibri" w:hAnsi="Calibri" w:cs="Calibri"/>
          <w:sz w:val="22"/>
          <w:szCs w:val="22"/>
        </w:rPr>
        <w:t xml:space="preserve"> udzielanego przez inny inkubator innowacji społecznych działający w ramach konkursów przeprowadzonych w ramach Fundusze Europejs</w:t>
      </w:r>
      <w:r>
        <w:rPr>
          <w:rFonts w:ascii="Calibri" w:eastAsia="Calibri" w:hAnsi="Calibri" w:cs="Calibri"/>
          <w:sz w:val="22"/>
          <w:szCs w:val="22"/>
        </w:rPr>
        <w:t>kie dla Rozwoju Społecznego oraz (lub) nie korzystam z dofinansowania z innych źródeł publicznych na ten sam cel.</w:t>
      </w:r>
    </w:p>
    <w:p w14:paraId="26C91DF4" w14:textId="77777777" w:rsidR="00C87BF5" w:rsidRDefault="00C87BF5">
      <w:pPr>
        <w:spacing w:after="120" w:line="276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0C8EF355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4. Wsparcie Inkubatora pomysłów</w:t>
      </w:r>
    </w:p>
    <w:p w14:paraId="6319C79D" w14:textId="77777777" w:rsidR="00C87BF5" w:rsidRDefault="002F7B55">
      <w:pPr>
        <w:numPr>
          <w:ilvl w:val="0"/>
          <w:numId w:val="10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Wsparcie Inkubatora pomysłów udzielane jest zgodnie z zapisami Procedur grantowych. </w:t>
      </w:r>
    </w:p>
    <w:p w14:paraId="6F0BB3AA" w14:textId="77777777" w:rsidR="00C87BF5" w:rsidRDefault="002F7B55">
      <w:pPr>
        <w:numPr>
          <w:ilvl w:val="0"/>
          <w:numId w:val="10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Etap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polega na dopracowaniu wstępnego pomysłu na innowację i zaplanowaniu inkubacji (testowania) innowacji społecznej i rozpoczęło się [...] </w:t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>data</w:t>
      </w:r>
      <w:r>
        <w:rPr>
          <w:rFonts w:ascii="Calibri" w:eastAsia="Calibri" w:hAnsi="Calibri" w:cs="Calibri"/>
          <w:sz w:val="22"/>
          <w:szCs w:val="22"/>
        </w:rPr>
        <w:t xml:space="preserve">, w pierwszym dniu spotkania otwierającego współpracę z </w:t>
      </w:r>
      <w:r>
        <w:rPr>
          <w:rFonts w:ascii="Calibri" w:eastAsia="Calibri" w:hAnsi="Calibri" w:cs="Calibri"/>
          <w:sz w:val="22"/>
          <w:szCs w:val="22"/>
          <w:shd w:val="clear" w:color="auto" w:fill="CCCCCC"/>
        </w:rPr>
        <w:t>Innowatorem/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ami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kami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CCCCCC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Etap ten kończy się z dniem ogłoszenia wyników oceny komisji Inkubatora pomysłów dotyczących Specyfikacji Innowacji. </w:t>
      </w:r>
    </w:p>
    <w:p w14:paraId="2EF87499" w14:textId="77777777" w:rsidR="00C87BF5" w:rsidRDefault="002F7B55">
      <w:pPr>
        <w:numPr>
          <w:ilvl w:val="0"/>
          <w:numId w:val="10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/ki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lightGray"/>
        </w:rPr>
        <w:t>może /mogą</w:t>
      </w:r>
      <w:r>
        <w:rPr>
          <w:rFonts w:ascii="Calibri" w:eastAsia="Calibri" w:hAnsi="Calibri" w:cs="Calibri"/>
          <w:sz w:val="22"/>
          <w:szCs w:val="22"/>
        </w:rPr>
        <w:t xml:space="preserve"> korzystać z następujących indywidualnych i grupowych form wsparcia w ramach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innowacji:</w:t>
      </w:r>
    </w:p>
    <w:p w14:paraId="0C9DE488" w14:textId="77777777" w:rsidR="00C87BF5" w:rsidRDefault="002F7B5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sz w:val="22"/>
          <w:szCs w:val="22"/>
        </w:rPr>
        <w:t>wsparc</w:t>
      </w:r>
      <w:r>
        <w:rPr>
          <w:rFonts w:ascii="Calibri" w:eastAsia="Calibri" w:hAnsi="Calibri" w:cs="Calibri"/>
          <w:sz w:val="22"/>
          <w:szCs w:val="22"/>
        </w:rPr>
        <w:t>ia merytorycznego i organizacyjnego animatora/ki innowacji;</w:t>
      </w:r>
    </w:p>
    <w:p w14:paraId="2054EBCE" w14:textId="77777777" w:rsidR="00C87BF5" w:rsidRDefault="002F7B5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sz w:val="22"/>
          <w:szCs w:val="22"/>
        </w:rPr>
        <w:t>konsultacji innowacji ze specjalistą/</w:t>
      </w:r>
      <w:proofErr w:type="spellStart"/>
      <w:r>
        <w:rPr>
          <w:rFonts w:ascii="Calibri" w:eastAsia="Calibri" w:hAnsi="Calibri" w:cs="Calibri"/>
          <w:sz w:val="22"/>
          <w:szCs w:val="22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ds.inkubacji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 i/lub specjalistą/</w:t>
      </w:r>
      <w:proofErr w:type="spellStart"/>
      <w:r>
        <w:rPr>
          <w:rFonts w:ascii="Calibri" w:eastAsia="Calibri" w:hAnsi="Calibri" w:cs="Calibri"/>
          <w:sz w:val="22"/>
          <w:szCs w:val="22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ds. grupy docelowej; </w:t>
      </w:r>
    </w:p>
    <w:p w14:paraId="74E712BA" w14:textId="77777777" w:rsidR="00C87BF5" w:rsidRDefault="002F7B5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sz w:val="22"/>
          <w:szCs w:val="22"/>
        </w:rPr>
        <w:t>konsultacji merytorycznej z ekspertami/</w:t>
      </w:r>
      <w:proofErr w:type="spellStart"/>
      <w:r>
        <w:rPr>
          <w:rFonts w:ascii="Calibri" w:eastAsia="Calibri" w:hAnsi="Calibri" w:cs="Calibri"/>
          <w:sz w:val="22"/>
          <w:szCs w:val="22"/>
        </w:rPr>
        <w:t>kami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praktykami/</w:t>
      </w:r>
      <w:proofErr w:type="spellStart"/>
      <w:r>
        <w:rPr>
          <w:rFonts w:ascii="Calibri" w:eastAsia="Calibri" w:hAnsi="Calibri" w:cs="Calibri"/>
          <w:sz w:val="22"/>
          <w:szCs w:val="22"/>
        </w:rPr>
        <w:t>czkami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dobranymi pod kątem potrze</w:t>
      </w:r>
      <w:r>
        <w:rPr>
          <w:rFonts w:ascii="Calibri" w:eastAsia="Calibri" w:hAnsi="Calibri" w:cs="Calibri"/>
          <w:sz w:val="22"/>
          <w:szCs w:val="22"/>
        </w:rPr>
        <w:t xml:space="preserve">b związanych ze specyfiką rozwijanej innowacji; </w:t>
      </w:r>
    </w:p>
    <w:p w14:paraId="5FC6620E" w14:textId="77777777" w:rsidR="00C87BF5" w:rsidRDefault="002F7B5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6" w:name="_heading=h.tyjcwt" w:colFirst="0" w:colLast="0"/>
      <w:bookmarkEnd w:id="6"/>
      <w:r>
        <w:rPr>
          <w:rFonts w:ascii="Calibri" w:eastAsia="Calibri" w:hAnsi="Calibri" w:cs="Calibri"/>
          <w:sz w:val="22"/>
          <w:szCs w:val="22"/>
        </w:rPr>
        <w:t xml:space="preserve">konsultacji oraz wsparcia specjalisty/ki ds. badań i ewaluacji; </w:t>
      </w:r>
    </w:p>
    <w:p w14:paraId="58AC8FEC" w14:textId="77777777" w:rsidR="00C87BF5" w:rsidRDefault="002F7B5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szkoleń, warsztatów, spotkań sieciujących. Tematyka spotkań będzie dostosowywana do potrzeb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rozwijanej przez nich inn</w:t>
      </w:r>
      <w:r>
        <w:rPr>
          <w:rFonts w:ascii="Calibri" w:eastAsia="Calibri" w:hAnsi="Calibri" w:cs="Calibri"/>
          <w:sz w:val="22"/>
          <w:szCs w:val="22"/>
        </w:rPr>
        <w:t>owacji;</w:t>
      </w:r>
    </w:p>
    <w:p w14:paraId="6F1A2C98" w14:textId="77777777" w:rsidR="00C87BF5" w:rsidRDefault="002F7B5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Inkubator pomysłów może proponować udział w dodatkowych formach wsparcia dopasowanych do specyfiki innowacji rozwijanej przez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Innowatora/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/ów/ki.</w:t>
      </w:r>
    </w:p>
    <w:p w14:paraId="5A2DB795" w14:textId="77777777" w:rsidR="00C87BF5" w:rsidRDefault="002F7B55">
      <w:pPr>
        <w:numPr>
          <w:ilvl w:val="0"/>
          <w:numId w:val="10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7" w:name="_heading=h.1t3h5sf" w:colFirst="0" w:colLast="0"/>
      <w:bookmarkEnd w:id="7"/>
      <w:r>
        <w:rPr>
          <w:rFonts w:ascii="Calibri" w:eastAsia="Calibri" w:hAnsi="Calibri" w:cs="Calibri"/>
          <w:sz w:val="22"/>
          <w:szCs w:val="22"/>
          <w:highlight w:val="lightGray"/>
        </w:rPr>
        <w:t>Innowatorowi/ce/om/kom</w:t>
      </w:r>
      <w:r>
        <w:rPr>
          <w:rFonts w:ascii="Calibri" w:eastAsia="Calibri" w:hAnsi="Calibri" w:cs="Calibri"/>
          <w:sz w:val="22"/>
          <w:szCs w:val="22"/>
        </w:rPr>
        <w:t xml:space="preserve"> przysługuje zwrot kosztów podróży i noclegu poniesionych w związku z uczestnic</w:t>
      </w:r>
      <w:r>
        <w:rPr>
          <w:rFonts w:ascii="Calibri" w:eastAsia="Calibri" w:hAnsi="Calibri" w:cs="Calibri"/>
          <w:sz w:val="22"/>
          <w:szCs w:val="22"/>
        </w:rPr>
        <w:t xml:space="preserve">twem w warsztatach, spotkaniach i innych spotkaniach związanych z rozwojem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preinkubowanego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projektu. </w:t>
      </w:r>
    </w:p>
    <w:p w14:paraId="26E8AC6B" w14:textId="77777777" w:rsidR="00C87BF5" w:rsidRDefault="002F7B55">
      <w:pPr>
        <w:numPr>
          <w:ilvl w:val="0"/>
          <w:numId w:val="10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  <w:sz w:val="22"/>
          <w:szCs w:val="22"/>
        </w:rPr>
        <w:t xml:space="preserve">Inkubator nie nabywa praw autorskich do innowacji będącej przedmiotem wsparcia w ramach 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innowacji.</w:t>
      </w:r>
    </w:p>
    <w:p w14:paraId="472B3DD1" w14:textId="77777777" w:rsidR="00C87BF5" w:rsidRDefault="00C87BF5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bookmarkStart w:id="9" w:name="_heading=h.2s8eyo1" w:colFirst="0" w:colLast="0"/>
      <w:bookmarkEnd w:id="9"/>
    </w:p>
    <w:p w14:paraId="60EF5690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10" w:name="_heading=h.3dy6vkm" w:colFirst="0" w:colLast="0"/>
      <w:bookmarkEnd w:id="10"/>
      <w:r>
        <w:rPr>
          <w:rFonts w:ascii="Calibri" w:eastAsia="Calibri" w:hAnsi="Calibri" w:cs="Calibri"/>
          <w:b/>
          <w:sz w:val="22"/>
          <w:szCs w:val="22"/>
        </w:rPr>
        <w:t>§ 5. Dane osobowe</w:t>
      </w:r>
    </w:p>
    <w:p w14:paraId="58D8B1C5" w14:textId="77777777" w:rsidR="00C87BF5" w:rsidRDefault="002F7B5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związku z realizacją</w:t>
      </w:r>
      <w:r>
        <w:rPr>
          <w:rFonts w:ascii="Calibri" w:eastAsia="Calibri" w:hAnsi="Calibri" w:cs="Calibri"/>
          <w:sz w:val="22"/>
          <w:szCs w:val="22"/>
        </w:rPr>
        <w:t xml:space="preserve"> niniejszej umowy, Fundacja Stocznia realizująca Inkubator pomysłów będzie przetwarzać dane osobowe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zawarte w formularzu zgłoszeniowym oraz pozyskane w toku realizacji porozumienia. Dane będą przetwarzane zgodnie z Rozporządzeniem Parla</w:t>
      </w:r>
      <w:r>
        <w:rPr>
          <w:rFonts w:ascii="Calibri" w:eastAsia="Calibri" w:hAnsi="Calibri" w:cs="Calibri"/>
          <w:sz w:val="22"/>
          <w:szCs w:val="22"/>
        </w:rPr>
        <w:t>mentu Europejskiego i Rady (UE) 2016/679 z dnia 27 kwietnia 2016 r. w sprawie ochrony osób fizycznych w związku z przetwarzaniem danych osobowych i w sprawie swobodnego przepływu takich danych oraz uchylenia dyrektywy 95/46/WE („RODO”).</w:t>
      </w:r>
    </w:p>
    <w:p w14:paraId="0C28BC25" w14:textId="77777777" w:rsidR="00C87BF5" w:rsidRDefault="002F7B5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Administratorem danych osobowych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jest Fundacja Stocznia, a podstawą prawną ich przetwarzania jest prawnie uzasadniony interes (art. 6 ust. 1 lit. f RODO) polegający na konieczności prawidłowego dokumentowania działań Inkubatora pomysłów</w:t>
      </w:r>
      <w:r>
        <w:rPr>
          <w:rFonts w:ascii="Calibri" w:eastAsia="Calibri" w:hAnsi="Calibri" w:cs="Calibri"/>
          <w:sz w:val="22"/>
          <w:szCs w:val="22"/>
        </w:rPr>
        <w:t xml:space="preserve"> na potrzeby sprawozdawczości i rozliczenia projektu oraz promowania wybranych do wdrażania innowacji.</w:t>
      </w:r>
    </w:p>
    <w:p w14:paraId="11C6884C" w14:textId="77777777" w:rsidR="00C87BF5" w:rsidRDefault="002F7B5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Administrator nie powołał Inspektora Ochrony Danych. W sprawach dotyczących przetwarzania danych osobowych prosimy o kontakt na adres stocznia@stocznia.o</w:t>
      </w:r>
      <w:r>
        <w:rPr>
          <w:rFonts w:ascii="Calibri" w:eastAsia="Calibri" w:hAnsi="Calibri" w:cs="Calibri"/>
          <w:sz w:val="22"/>
          <w:szCs w:val="22"/>
        </w:rPr>
        <w:t>rg.pl.</w:t>
      </w:r>
    </w:p>
    <w:p w14:paraId="08678F93" w14:textId="77777777" w:rsidR="00C87BF5" w:rsidRDefault="002F7B5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Administrator powierzył przetwarzanie danych osobowych Partnerom projektu - Ośrodkowi Ewaluacji i Klubowi Inteligencji Katolickiej w Warszawie, w zakresie, w jakim jest to niezbędne do realizacji zadań w projekcie „Inkubator pomysłów 3 - wsparcie w </w:t>
      </w:r>
      <w:r>
        <w:rPr>
          <w:rFonts w:ascii="Calibri" w:eastAsia="Calibri" w:hAnsi="Calibri" w:cs="Calibri"/>
          <w:sz w:val="22"/>
          <w:szCs w:val="22"/>
        </w:rPr>
        <w:t xml:space="preserve">rozwoju innowacji społecznych dotyczących włączenia społecznego”. Administrator może powierzyć przetwarzanie danych osobowych innym podmiotom świadczącym na jego zlecenie usługi w ramach projektu. </w:t>
      </w:r>
    </w:p>
    <w:p w14:paraId="07FBA437" w14:textId="77777777" w:rsidR="00C87BF5" w:rsidRDefault="002F7B5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Odbiorcami danych osobowych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mogą być:</w:t>
      </w:r>
    </w:p>
    <w:p w14:paraId="5BD79317" w14:textId="77777777" w:rsidR="00C87BF5" w:rsidRDefault="002F7B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Minister Funduszy i Polityki Regionalnej jako Instytucja Zarządzająca FERS, w zakresie kontroli realizacji projektu „Inkubator pomysłów 3 - wsparcie w rozwoju innowacji społecznych dotyczących włączenia społecznego”, a także podmioty i osoby przez niego do</w:t>
      </w:r>
      <w:r>
        <w:rPr>
          <w:rFonts w:ascii="Calibri" w:eastAsia="Calibri" w:hAnsi="Calibri" w:cs="Calibri"/>
          <w:sz w:val="22"/>
          <w:szCs w:val="22"/>
        </w:rPr>
        <w:t xml:space="preserve"> tego wyznaczone,</w:t>
      </w:r>
    </w:p>
    <w:p w14:paraId="7832D3A3" w14:textId="77777777" w:rsidR="00C87BF5" w:rsidRDefault="002F7B5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podmioty prowadzące inkubatory innowacji społecznych finansowane ze środków EFS w ramach FERS w związku z zakazem finansowania tej samej innowacji w ramach więcej niż jednego inkubatora finansowanego w ramach FERS.</w:t>
      </w:r>
    </w:p>
    <w:p w14:paraId="50EDFED6" w14:textId="77777777" w:rsidR="00C87BF5" w:rsidRDefault="002F7B5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Dane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</w:t>
      </w:r>
      <w:r>
        <w:rPr>
          <w:rFonts w:ascii="Calibri" w:eastAsia="Calibri" w:hAnsi="Calibri" w:cs="Calibri"/>
          <w:sz w:val="22"/>
          <w:szCs w:val="22"/>
          <w:highlight w:val="lightGray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będą przechowywane do czasu rozliczenia programu Fundusze Europejskie dla Rozwoju Społecznego 2021-2027 współfinansowanego ze środków Europejskiego Funduszu Społecznego Plus.</w:t>
      </w:r>
    </w:p>
    <w:p w14:paraId="555643DD" w14:textId="77777777" w:rsidR="00C87BF5" w:rsidRDefault="002F7B5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Innowatorowi/ce/om/kom</w:t>
      </w:r>
      <w:r>
        <w:rPr>
          <w:rFonts w:ascii="Calibri" w:eastAsia="Calibri" w:hAnsi="Calibri" w:cs="Calibri"/>
          <w:sz w:val="22"/>
          <w:szCs w:val="22"/>
        </w:rPr>
        <w:t xml:space="preserve"> przysługują następujące uprawnienia w związku z przetwar</w:t>
      </w:r>
      <w:r>
        <w:rPr>
          <w:rFonts w:ascii="Calibri" w:eastAsia="Calibri" w:hAnsi="Calibri" w:cs="Calibri"/>
          <w:sz w:val="22"/>
          <w:szCs w:val="22"/>
        </w:rPr>
        <w:t>zaniem ich danych osobowych:</w:t>
      </w:r>
    </w:p>
    <w:p w14:paraId="6976533E" w14:textId="77777777" w:rsidR="00C87BF5" w:rsidRDefault="002F7B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żądania dostępu do swoich danych osobowych (zgodnie z art. 15 RODO)</w:t>
      </w:r>
    </w:p>
    <w:p w14:paraId="7B64692E" w14:textId="77777777" w:rsidR="00C87BF5" w:rsidRDefault="002F7B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 sprostowania swoich danych osobowych (zgodnie z art. 16 RODO)</w:t>
      </w:r>
    </w:p>
    <w:p w14:paraId="56240CFC" w14:textId="77777777" w:rsidR="00C87BF5" w:rsidRDefault="002F7B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 usunięcia swoich danych osobowych (zgodnie z art. 17 RODO)</w:t>
      </w:r>
    </w:p>
    <w:p w14:paraId="40130261" w14:textId="77777777" w:rsidR="00C87BF5" w:rsidRDefault="002F7B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prawo do ograniczenia przetwarzania danych osobowych (zgodnie z art. 18 RODO) </w:t>
      </w:r>
    </w:p>
    <w:p w14:paraId="344F0D1E" w14:textId="77777777" w:rsidR="00C87BF5" w:rsidRDefault="002F7B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 wniesienia sprzeciwu wobec przetwarzania danych osobowych (zgodnie z art. 21 RODO)</w:t>
      </w:r>
    </w:p>
    <w:p w14:paraId="57B7157C" w14:textId="77777777" w:rsidR="00C87BF5" w:rsidRDefault="002F7B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 wniesienia skargi do Prezesa Urzędu Ochrony Danych Osobowych.</w:t>
      </w:r>
    </w:p>
    <w:p w14:paraId="25C00ADE" w14:textId="77777777" w:rsidR="00C87BF5" w:rsidRDefault="002F7B55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osobowe n</w:t>
      </w:r>
      <w:r>
        <w:rPr>
          <w:rFonts w:ascii="Calibri" w:eastAsia="Calibri" w:hAnsi="Calibri" w:cs="Calibri"/>
          <w:sz w:val="22"/>
          <w:szCs w:val="22"/>
        </w:rPr>
        <w:t>ie będą podlegały zautomatyzowanemu podejmowaniu decyzji, w tym profilowaniu. Nie będą też przekazywane poza Europejski Obszar Gospodarczy. Dane nie będą również przekazywane organizacjom międzynarodowym.</w:t>
      </w:r>
    </w:p>
    <w:p w14:paraId="536DB1CD" w14:textId="77777777" w:rsidR="00C87BF5" w:rsidRDefault="002F7B5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celach związanych z promocją innowacji,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innowator</w:t>
      </w:r>
      <w:r>
        <w:rPr>
          <w:rFonts w:ascii="Calibri" w:eastAsia="Calibri" w:hAnsi="Calibri" w:cs="Calibri"/>
          <w:sz w:val="22"/>
          <w:szCs w:val="22"/>
          <w:highlight w:val="lightGray"/>
        </w:rPr>
        <w:t>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samego Inkubatora Pomysłów Administrator może także przetwarzać wizerunek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 materiałach informacyjnych i promocyjnych. Przetwarzanie wizerunku odbywa się na podstawie zgody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</w:rPr>
        <w:t>. Zgoda jest dobrowolna, a o</w:t>
      </w:r>
      <w:r>
        <w:rPr>
          <w:rFonts w:ascii="Calibri" w:eastAsia="Calibri" w:hAnsi="Calibri" w:cs="Calibri"/>
          <w:sz w:val="22"/>
          <w:szCs w:val="22"/>
        </w:rPr>
        <w:t>świadczenie o jej wyrażeniu lub niewyrażeniu jest podpisywane jako osobny dokument.</w:t>
      </w:r>
    </w:p>
    <w:p w14:paraId="324AE66E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6. Rezygnacja z udziału we wsparciu</w:t>
      </w:r>
    </w:p>
    <w:p w14:paraId="7E76E572" w14:textId="77777777" w:rsidR="00C87BF5" w:rsidRDefault="002F7B55">
      <w:pPr>
        <w:numPr>
          <w:ilvl w:val="0"/>
          <w:numId w:val="4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Rozwiązanie porozumienia możliwe jest:</w:t>
      </w:r>
    </w:p>
    <w:p w14:paraId="324D3E4D" w14:textId="77777777" w:rsidR="00C87BF5" w:rsidRDefault="002F7B55">
      <w:pPr>
        <w:numPr>
          <w:ilvl w:val="0"/>
          <w:numId w:val="5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 porozumieniem Stron, na skutek podjętej wspólnie decyzji o braku możliwości dalszego rozwijania innowacji w ramach Inkubatora pomysłów;</w:t>
      </w:r>
    </w:p>
    <w:p w14:paraId="585BDB6D" w14:textId="77777777" w:rsidR="00C87BF5" w:rsidRDefault="002F7B55">
      <w:pPr>
        <w:numPr>
          <w:ilvl w:val="0"/>
          <w:numId w:val="5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wniosek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Innowatora/ki/ów/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</w:rPr>
        <w:t>, w przypadku jego/jej rezygnacji z dalszego udziału we wsparciu Inkubatora pomysłów;</w:t>
      </w:r>
    </w:p>
    <w:p w14:paraId="56FDBB10" w14:textId="77777777" w:rsidR="00C87BF5" w:rsidRDefault="002F7B55">
      <w:pPr>
        <w:numPr>
          <w:ilvl w:val="0"/>
          <w:numId w:val="5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przypadku rażącego naruszenia zasad współpracy przez drugą Stronę – w takim przypadku zarówno Inkubator pomysłów, jak i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Innowator/ka/ów/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ek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mają prawo zrezygnować z udziału we wsparciu, co skutkuje rozwiązaniem niniejszego porozumienia z dniem złożenia prz</w:t>
      </w:r>
      <w:r>
        <w:rPr>
          <w:rFonts w:ascii="Calibri" w:eastAsia="Calibri" w:hAnsi="Calibri" w:cs="Calibri"/>
          <w:sz w:val="22"/>
          <w:szCs w:val="22"/>
        </w:rPr>
        <w:t>ez jedną ze stron pisemnej informacji o rezygnacji.</w:t>
      </w:r>
    </w:p>
    <w:p w14:paraId="5EFE462D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>§ 7. Korespondencja</w:t>
      </w:r>
    </w:p>
    <w:p w14:paraId="5BD725BB" w14:textId="77777777" w:rsidR="00C87BF5" w:rsidRDefault="002F7B55">
      <w:p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1.Do uzgodnienia bieżących spraw wynikających z realizacji Porozumienia strony upoważniają następujące osoby:</w:t>
      </w:r>
    </w:p>
    <w:p w14:paraId="67CF5AA9" w14:textId="77777777" w:rsidR="00C87BF5" w:rsidRDefault="002F7B55">
      <w:pPr>
        <w:numPr>
          <w:ilvl w:val="0"/>
          <w:numId w:val="2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Animatora/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innowacji:</w:t>
      </w:r>
    </w:p>
    <w:p w14:paraId="18D5FC89" w14:textId="77777777" w:rsidR="00C87BF5" w:rsidRDefault="002F7B55">
      <w:pPr>
        <w:spacing w:after="120" w:line="276" w:lineRule="auto"/>
        <w:ind w:left="708" w:firstLine="348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 xml:space="preserve">[imię i nazwisko animatora/ki innowacji] </w:t>
      </w:r>
      <w:r>
        <w:rPr>
          <w:rFonts w:ascii="Calibri" w:eastAsia="Calibri" w:hAnsi="Calibri" w:cs="Calibri"/>
          <w:sz w:val="22"/>
          <w:szCs w:val="22"/>
          <w:highlight w:val="lightGray"/>
        </w:rPr>
        <w:tab/>
      </w:r>
      <w:r>
        <w:rPr>
          <w:rFonts w:ascii="Calibri" w:eastAsia="Calibri" w:hAnsi="Calibri" w:cs="Calibri"/>
          <w:sz w:val="22"/>
          <w:szCs w:val="22"/>
          <w:highlight w:val="lightGray"/>
        </w:rPr>
        <w:tab/>
      </w:r>
      <w:r>
        <w:rPr>
          <w:rFonts w:ascii="Calibri" w:eastAsia="Calibri" w:hAnsi="Calibri" w:cs="Calibri"/>
          <w:sz w:val="22"/>
          <w:szCs w:val="22"/>
          <w:highlight w:val="lightGray"/>
        </w:rPr>
        <w:tab/>
      </w:r>
    </w:p>
    <w:p w14:paraId="6445BFE7" w14:textId="77777777" w:rsidR="00C87BF5" w:rsidRDefault="002F7B55">
      <w:pPr>
        <w:spacing w:after="120" w:line="276" w:lineRule="auto"/>
        <w:ind w:left="348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tel.</w:t>
      </w:r>
      <w:r>
        <w:rPr>
          <w:rFonts w:ascii="Calibri" w:eastAsia="Calibri" w:hAnsi="Calibri" w:cs="Calibri"/>
          <w:sz w:val="22"/>
          <w:szCs w:val="22"/>
          <w:highlight w:val="lightGray"/>
        </w:rPr>
        <w:t>: […]; e-mail: […]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2DFDA3B" w14:textId="77777777" w:rsidR="00C87BF5" w:rsidRDefault="002F7B55">
      <w:pPr>
        <w:numPr>
          <w:ilvl w:val="0"/>
          <w:numId w:val="2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 </w:t>
      </w:r>
    </w:p>
    <w:p w14:paraId="40C3F70E" w14:textId="77777777" w:rsidR="00C87BF5" w:rsidRDefault="002F7B55">
      <w:pPr>
        <w:spacing w:after="120" w:line="276" w:lineRule="auto"/>
        <w:ind w:left="348" w:firstLine="708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[Imię i nazwisko osoby do kontaktów]</w:t>
      </w:r>
    </w:p>
    <w:p w14:paraId="38E9A3F6" w14:textId="77777777" w:rsidR="00C87BF5" w:rsidRDefault="002F7B55">
      <w:pPr>
        <w:spacing w:after="120" w:line="276" w:lineRule="auto"/>
        <w:ind w:left="348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tel.: […] e-mail: […]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643DFF8" w14:textId="77777777" w:rsidR="00C87BF5" w:rsidRDefault="002F7B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Strony mogą dokonać zmiany osób upoważnionych do uzgadniania bieżących spraw wynikających z realizacji Porozumienia oraz adresów do korespondencji związanej z </w:t>
      </w:r>
      <w:r>
        <w:rPr>
          <w:rFonts w:ascii="Calibri" w:eastAsia="Calibri" w:hAnsi="Calibri" w:cs="Calibri"/>
          <w:sz w:val="22"/>
          <w:szCs w:val="22"/>
        </w:rPr>
        <w:t xml:space="preserve">realizacją Porozumienia. W takim przypadku Inkubator pomysłów lub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/ki zobowiązany/a/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jest/są</w:t>
      </w:r>
      <w:r>
        <w:rPr>
          <w:rFonts w:ascii="Calibri" w:eastAsia="Calibri" w:hAnsi="Calibri" w:cs="Calibri"/>
          <w:sz w:val="22"/>
          <w:szCs w:val="22"/>
        </w:rPr>
        <w:t xml:space="preserve"> do powiadomienia o tym drugiej Strony za pomocą poczty elektronicznej na adres wskazany w umowie w terminie 10 dni roboczych od dnia dokonania zmi</w:t>
      </w:r>
      <w:r>
        <w:rPr>
          <w:rFonts w:ascii="Calibri" w:eastAsia="Calibri" w:hAnsi="Calibri" w:cs="Calibri"/>
          <w:sz w:val="22"/>
          <w:szCs w:val="22"/>
        </w:rPr>
        <w:t>any.</w:t>
      </w:r>
    </w:p>
    <w:p w14:paraId="24F41180" w14:textId="77777777" w:rsidR="00C87BF5" w:rsidRDefault="00C87BF5">
      <w:pP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42501E43" w14:textId="77777777" w:rsidR="00C87BF5" w:rsidRDefault="002F7B5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8. Pozostałe postanowienia</w:t>
      </w:r>
    </w:p>
    <w:p w14:paraId="16A5C41D" w14:textId="77777777" w:rsidR="00C87BF5" w:rsidRDefault="002F7B55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Postanowienia niniejszego Porozumienia podlegają prawu polskiemu.</w:t>
      </w:r>
    </w:p>
    <w:p w14:paraId="706142DB" w14:textId="77777777" w:rsidR="00C87BF5" w:rsidRDefault="002F7B55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razie wystąpienia sporów powstałych w związku z realizacją Porozumienia Strony będą dążyły do polubownego ich rozwiązywania.</w:t>
      </w:r>
    </w:p>
    <w:p w14:paraId="5E4EBFD9" w14:textId="77777777" w:rsidR="00C87BF5" w:rsidRDefault="002F7B55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 braku możliwości polubownego rozwiązania sporu, zostanie on rozstrzygnięty przez sąd właściwy dla siedziby Inkubatora.</w:t>
      </w:r>
    </w:p>
    <w:p w14:paraId="0E22BE14" w14:textId="77777777" w:rsidR="00C87BF5" w:rsidRDefault="002F7B55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Niniejsze Porozumienie wchodzi w życie w dniu podpisania przez drugą ze Stron.</w:t>
      </w:r>
    </w:p>
    <w:p w14:paraId="65E2BB5D" w14:textId="77777777" w:rsidR="00C87BF5" w:rsidRDefault="00C87BF5">
      <w:pPr>
        <w:spacing w:after="12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463ABE2B" w14:textId="77777777" w:rsidR="00C87BF5" w:rsidRDefault="00C87BF5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  <w:u w:val="single"/>
        </w:rPr>
      </w:pPr>
    </w:p>
    <w:p w14:paraId="569E5A3A" w14:textId="77777777" w:rsidR="00C87BF5" w:rsidRDefault="002F7B55">
      <w:pPr>
        <w:keepNext/>
        <w:keepLines/>
        <w:spacing w:after="120" w:line="276" w:lineRule="auto"/>
        <w:ind w:firstLine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Inkubator pomysłów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lightGray"/>
        </w:rPr>
        <w:t>/ki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3F83E69" w14:textId="77777777" w:rsidR="00C87BF5" w:rsidRDefault="00C87BF5">
      <w:pPr>
        <w:keepNext/>
        <w:keepLines/>
        <w:spacing w:after="120" w:line="276" w:lineRule="auto"/>
        <w:ind w:firstLine="360"/>
        <w:rPr>
          <w:rFonts w:ascii="Calibri" w:eastAsia="Calibri" w:hAnsi="Calibri" w:cs="Calibri"/>
          <w:b/>
          <w:sz w:val="22"/>
          <w:szCs w:val="22"/>
        </w:rPr>
      </w:pPr>
    </w:p>
    <w:p w14:paraId="357F05BB" w14:textId="77777777" w:rsidR="00C87BF5" w:rsidRDefault="00C87BF5">
      <w:pPr>
        <w:keepNext/>
        <w:keepLines/>
        <w:spacing w:after="120" w:line="276" w:lineRule="auto"/>
        <w:ind w:firstLine="360"/>
        <w:rPr>
          <w:rFonts w:ascii="Calibri" w:eastAsia="Calibri" w:hAnsi="Calibri" w:cs="Calibri"/>
          <w:b/>
          <w:sz w:val="22"/>
          <w:szCs w:val="22"/>
        </w:rPr>
      </w:pPr>
    </w:p>
    <w:p w14:paraId="650BAAA0" w14:textId="77777777" w:rsidR="00C87BF5" w:rsidRDefault="002F7B55">
      <w:pPr>
        <w:spacing w:after="120" w:line="276" w:lineRule="auto"/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B9DB836" w14:textId="77777777" w:rsidR="00C87BF5" w:rsidRDefault="002F7B55">
      <w:pPr>
        <w:spacing w:after="120" w:line="276" w:lineRule="auto"/>
        <w:ind w:firstLine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(data, podpisy)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(data, podpis/y)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</w:p>
    <w:p w14:paraId="3CB09B4D" w14:textId="77777777" w:rsidR="00C87BF5" w:rsidRDefault="00C87BF5">
      <w:pPr>
        <w:spacing w:after="120" w:line="276" w:lineRule="auto"/>
        <w:rPr>
          <w:rFonts w:ascii="Calibri" w:eastAsia="Calibri" w:hAnsi="Calibri" w:cs="Calibri"/>
          <w:i/>
        </w:rPr>
      </w:pPr>
    </w:p>
    <w:sectPr w:rsidR="00C87BF5">
      <w:headerReference w:type="default" r:id="rId11"/>
      <w:footerReference w:type="default" r:id="rId12"/>
      <w:pgSz w:w="11900" w:h="16840"/>
      <w:pgMar w:top="1417" w:right="1417" w:bottom="1417" w:left="1417" w:header="709" w:footer="5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6586" w14:textId="77777777" w:rsidR="00000000" w:rsidRDefault="002F7B55">
      <w:pPr>
        <w:spacing w:line="240" w:lineRule="auto"/>
      </w:pPr>
      <w:r>
        <w:separator/>
      </w:r>
    </w:p>
  </w:endnote>
  <w:endnote w:type="continuationSeparator" w:id="0">
    <w:p w14:paraId="58583B8B" w14:textId="77777777" w:rsidR="00000000" w:rsidRDefault="002F7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0599" w14:textId="77777777" w:rsidR="00C87BF5" w:rsidRDefault="002F7B55">
    <w:pPr>
      <w:tabs>
        <w:tab w:val="center" w:pos="4536"/>
        <w:tab w:val="right" w:pos="9046"/>
      </w:tabs>
      <w:spacing w:line="240" w:lineRule="auto"/>
      <w:jc w:val="right"/>
    </w:pPr>
    <w:r>
      <w:rPr>
        <w:rFonts w:ascii="Calibri" w:eastAsia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A4E17" w14:textId="77777777" w:rsidR="00000000" w:rsidRDefault="002F7B55">
      <w:pPr>
        <w:spacing w:line="240" w:lineRule="auto"/>
      </w:pPr>
      <w:r>
        <w:separator/>
      </w:r>
    </w:p>
  </w:footnote>
  <w:footnote w:type="continuationSeparator" w:id="0">
    <w:p w14:paraId="3BD09EEB" w14:textId="77777777" w:rsidR="00000000" w:rsidRDefault="002F7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CF0A" w14:textId="77777777" w:rsidR="00C87BF5" w:rsidRDefault="002F7B55">
    <w:pPr>
      <w:spacing w:after="120" w:line="276" w:lineRule="auto"/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0E35176A" wp14:editId="25CFE49D">
          <wp:extent cx="5760410" cy="736600"/>
          <wp:effectExtent l="0" t="0" r="0" b="0"/>
          <wp:docPr id="10737418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062"/>
    <w:multiLevelType w:val="multilevel"/>
    <w:tmpl w:val="6E1EE5A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4CA5E31"/>
    <w:multiLevelType w:val="multilevel"/>
    <w:tmpl w:val="82CAEF3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A8A75AF"/>
    <w:multiLevelType w:val="multilevel"/>
    <w:tmpl w:val="FBE2958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8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D2A121C"/>
    <w:multiLevelType w:val="multilevel"/>
    <w:tmpl w:val="038ED28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6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679350D"/>
    <w:multiLevelType w:val="multilevel"/>
    <w:tmpl w:val="CD3858B4"/>
    <w:lvl w:ilvl="0">
      <w:start w:val="1"/>
      <w:numFmt w:val="lowerLetter"/>
      <w:lvlText w:val="%1)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08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68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28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86C6C89"/>
    <w:multiLevelType w:val="multilevel"/>
    <w:tmpl w:val="14C29372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324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40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56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68304D7"/>
    <w:multiLevelType w:val="multilevel"/>
    <w:tmpl w:val="D98ED8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B85"/>
    <w:multiLevelType w:val="multilevel"/>
    <w:tmpl w:val="DBD62AE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F5C7437"/>
    <w:multiLevelType w:val="multilevel"/>
    <w:tmpl w:val="85A20B28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324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40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56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521D79C2"/>
    <w:multiLevelType w:val="multilevel"/>
    <w:tmpl w:val="AC52736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5DD449EF"/>
    <w:multiLevelType w:val="multilevel"/>
    <w:tmpl w:val="47308392"/>
    <w:lvl w:ilvl="0">
      <w:start w:val="1"/>
      <w:numFmt w:val="decimal"/>
      <w:lvlText w:val="%1."/>
      <w:lvlJc w:val="left"/>
      <w:pPr>
        <w:ind w:left="502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69CE40A8"/>
    <w:multiLevelType w:val="multilevel"/>
    <w:tmpl w:val="512A21D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7AFA1ADA"/>
    <w:multiLevelType w:val="multilevel"/>
    <w:tmpl w:val="ABAC906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F5"/>
    <w:rsid w:val="002F7B55"/>
    <w:rsid w:val="00C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D86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18"/>
        <w:szCs w:val="18"/>
        <w:lang w:val="pl-PL" w:eastAsia="pl-PL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80" w:lineRule="exact"/>
    </w:pPr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</w:style>
  <w:style w:type="paragraph" w:styleId="Akapitzlist">
    <w:name w:val="List Paragraph"/>
    <w:pPr>
      <w:spacing w:line="280" w:lineRule="exact"/>
      <w:ind w:left="720"/>
    </w:pPr>
    <w:rPr>
      <w:rFonts w:cs="Arial Unicode MS"/>
      <w:color w:val="000000"/>
      <w:u w:color="000000"/>
    </w:rPr>
  </w:style>
  <w:style w:type="numbering" w:customStyle="1" w:styleId="Zaimportowanystyl10">
    <w:name w:val="Zaimportowany styl 1.0"/>
  </w:style>
  <w:style w:type="numbering" w:customStyle="1" w:styleId="Zaimportowanystyl20">
    <w:name w:val="Zaimportowany styl 2.0"/>
  </w:style>
  <w:style w:type="numbering" w:customStyle="1" w:styleId="Zaimportowanystyl7">
    <w:name w:val="Zaimportowany styl 7"/>
  </w:style>
  <w:style w:type="numbering" w:customStyle="1" w:styleId="Zaimportowanystyl8">
    <w:name w:val="Zaimportowany styl 8"/>
  </w:style>
  <w:style w:type="numbering" w:customStyle="1" w:styleId="Zaimportowanystyl9">
    <w:name w:val="Zaimportowany styl 9"/>
  </w:style>
  <w:style w:type="numbering" w:customStyle="1" w:styleId="Zaimportowanystyl10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34"/>
    <w:pPr>
      <w:spacing w:line="240" w:lineRule="auto"/>
    </w:pPr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34"/>
    <w:rPr>
      <w:color w:val="000000"/>
      <w:sz w:val="18"/>
      <w:szCs w:val="18"/>
      <w:u w:color="000000"/>
    </w:rPr>
  </w:style>
  <w:style w:type="paragraph" w:customStyle="1" w:styleId="Tre">
    <w:name w:val="Treść"/>
    <w:rsid w:val="00EF12E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74"/>
    <w:rPr>
      <w:rFonts w:cs="Arial Unicode MS"/>
      <w:b/>
      <w:bCs/>
      <w:color w:val="000000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8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H8v6RUM0mfVH7ORVeHTSbIVFwg==">CgMxLjAyCGguZ2pkZ3hzMgloLjMwajB6bGwyCWguMWZvYjl0ZTIJaC4zem55c2g3MgloLjJldDkycDAyCGgudHlqY3d0MgloLjF0M2g1c2YyCWguNGQzNG9nODIJaC4yczhleW8xMgloLjNkeTZ2a204AHIhMUFNX0NXVW1uVjUyRVJ4dnpPbXRSdUIwVzAxc0owVXJF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8D840E4-671F-47FC-8CF9-0F516763B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A08A8-D20D-450A-904C-4C9A5DC0F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13553-0983-47A1-B88F-C862C9CDEEB1}">
  <ds:schemaRefs>
    <ds:schemaRef ds:uri="http://purl.org/dc/elements/1.1/"/>
    <ds:schemaRef ds:uri="http://schemas.microsoft.com/office/2006/documentManagement/types"/>
    <ds:schemaRef ds:uri="220b8b7c-f66e-4401-b688-97bb59f84036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MariaLW</dc:creator>
  <cp:lastModifiedBy>Maria Lewandowska</cp:lastModifiedBy>
  <cp:revision>2</cp:revision>
  <dcterms:created xsi:type="dcterms:W3CDTF">2024-08-26T14:10:00Z</dcterms:created>
  <dcterms:modified xsi:type="dcterms:W3CDTF">2024-08-26T14:10:00Z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